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3524"/>
        <w:gridCol w:w="3495"/>
        <w:gridCol w:w="3447"/>
      </w:tblGrid>
      <w:tr w:rsidR="00920E27" w:rsidTr="00605188">
        <w:trPr>
          <w:trHeight w:val="1425"/>
        </w:trPr>
        <w:tc>
          <w:tcPr>
            <w:tcW w:w="3535" w:type="dxa"/>
          </w:tcPr>
          <w:p w:rsidR="00920E27" w:rsidRDefault="00920E27" w:rsidP="00920E27">
            <w:bookmarkStart w:id="0" w:name="_GoBack"/>
            <w:bookmarkEnd w:id="0"/>
            <w:r>
              <w:rPr>
                <w:caps/>
                <w:noProof/>
                <w:lang w:eastAsia="de-DE"/>
              </w:rPr>
              <w:drawing>
                <wp:inline distT="0" distB="0" distL="0" distR="0" wp14:anchorId="3CAE4374" wp14:editId="045E8E1D">
                  <wp:extent cx="1834227" cy="60564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6">
                            <a:extLst>
                              <a:ext uri="{28A0092B-C50C-407E-A947-70E740481C1C}">
                                <a14:useLocalDpi xmlns:a14="http://schemas.microsoft.com/office/drawing/2010/main" val="0"/>
                              </a:ext>
                            </a:extLst>
                          </a:blip>
                          <a:stretch>
                            <a:fillRect/>
                          </a:stretch>
                        </pic:blipFill>
                        <pic:spPr>
                          <a:xfrm>
                            <a:off x="0" y="0"/>
                            <a:ext cx="1836027" cy="606236"/>
                          </a:xfrm>
                          <a:prstGeom prst="rect">
                            <a:avLst/>
                          </a:prstGeom>
                        </pic:spPr>
                      </pic:pic>
                    </a:graphicData>
                  </a:graphic>
                </wp:inline>
              </w:drawing>
            </w:r>
          </w:p>
        </w:tc>
        <w:tc>
          <w:tcPr>
            <w:tcW w:w="3535" w:type="dxa"/>
          </w:tcPr>
          <w:p w:rsidR="00920E27" w:rsidRPr="00920E27" w:rsidRDefault="00920E27" w:rsidP="00920E27">
            <w:pPr>
              <w:jc w:val="center"/>
              <w:rPr>
                <w:b/>
                <w:sz w:val="40"/>
                <w:szCs w:val="40"/>
              </w:rPr>
            </w:pPr>
            <w:r w:rsidRPr="00920E27">
              <w:rPr>
                <w:b/>
                <w:sz w:val="40"/>
                <w:szCs w:val="40"/>
              </w:rPr>
              <w:t>Einführung</w:t>
            </w:r>
          </w:p>
          <w:p w:rsidR="00920E27" w:rsidRPr="00920E27" w:rsidRDefault="00920E27" w:rsidP="00920E27">
            <w:pPr>
              <w:jc w:val="center"/>
              <w:rPr>
                <w:b/>
                <w:sz w:val="40"/>
                <w:szCs w:val="40"/>
              </w:rPr>
            </w:pPr>
            <w:r w:rsidRPr="00920E27">
              <w:rPr>
                <w:b/>
                <w:sz w:val="40"/>
                <w:szCs w:val="40"/>
              </w:rPr>
              <w:t>Online-Reitbuch</w:t>
            </w:r>
          </w:p>
        </w:tc>
        <w:tc>
          <w:tcPr>
            <w:tcW w:w="3536" w:type="dxa"/>
          </w:tcPr>
          <w:p w:rsidR="00920E27" w:rsidRDefault="00517B70" w:rsidP="00920E27">
            <w:pPr>
              <w:jc w:val="right"/>
            </w:pPr>
            <w:r>
              <w:rPr>
                <w:noProof/>
                <w:lang w:eastAsia="de-DE"/>
              </w:rPr>
              <w:drawing>
                <wp:anchor distT="0" distB="0" distL="114300" distR="114300" simplePos="0" relativeHeight="251667456" behindDoc="0" locked="0" layoutInCell="1" allowOverlap="1">
                  <wp:simplePos x="0" y="0"/>
                  <wp:positionH relativeFrom="column">
                    <wp:posOffset>1024255</wp:posOffset>
                  </wp:positionH>
                  <wp:positionV relativeFrom="paragraph">
                    <wp:posOffset>-258031</wp:posOffset>
                  </wp:positionV>
                  <wp:extent cx="1176711" cy="1140000"/>
                  <wp:effectExtent l="0" t="0" r="4445" b="3175"/>
                  <wp:wrapNone/>
                  <wp:docPr id="1" name="Grafik 1" descr="https://reitervereinigung-bc.reitbuch.com/1036/loc/reitervereinigung-b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itervereinigung-bc.reitbuch.com/1036/loc/reitervereinigung-bc/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711" cy="1140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05188" w:rsidRDefault="00605188" w:rsidP="00920E27"/>
    <w:p w:rsidR="00E41F88" w:rsidRDefault="00920E27" w:rsidP="00920E27">
      <w:r>
        <w:t>Hallo liebe Reiter,</w:t>
      </w:r>
    </w:p>
    <w:p w:rsidR="00920E27" w:rsidRDefault="00920E27" w:rsidP="00920E27">
      <w:r>
        <w:t xml:space="preserve">wir </w:t>
      </w:r>
      <w:r w:rsidR="00605188">
        <w:t>werden ab</w:t>
      </w:r>
      <w:r>
        <w:t xml:space="preserve"> </w:t>
      </w:r>
      <w:r w:rsidR="00605188">
        <w:t>dem</w:t>
      </w:r>
    </w:p>
    <w:p w:rsidR="00920E27" w:rsidRPr="00605188" w:rsidRDefault="009B4F9E" w:rsidP="00920E27">
      <w:pPr>
        <w:jc w:val="center"/>
        <w:rPr>
          <w:b/>
          <w:sz w:val="24"/>
          <w:szCs w:val="24"/>
        </w:rPr>
      </w:pPr>
      <w:r w:rsidRPr="00605188">
        <w:rPr>
          <w:b/>
          <w:sz w:val="24"/>
          <w:szCs w:val="24"/>
        </w:rPr>
        <w:t xml:space="preserve">1. </w:t>
      </w:r>
      <w:r w:rsidR="00517B70">
        <w:rPr>
          <w:b/>
          <w:sz w:val="24"/>
          <w:szCs w:val="24"/>
        </w:rPr>
        <w:t>Oktober</w:t>
      </w:r>
      <w:r w:rsidRPr="00605188">
        <w:rPr>
          <w:b/>
          <w:sz w:val="24"/>
          <w:szCs w:val="24"/>
        </w:rPr>
        <w:t xml:space="preserve"> 201</w:t>
      </w:r>
      <w:r>
        <w:rPr>
          <w:b/>
          <w:sz w:val="24"/>
          <w:szCs w:val="24"/>
        </w:rPr>
        <w:t>9</w:t>
      </w:r>
    </w:p>
    <w:p w:rsidR="00920E27" w:rsidRDefault="00605188" w:rsidP="00920E27">
      <w:r>
        <w:t xml:space="preserve">unsere Reitstunden über das Online-Buchungssystem </w:t>
      </w:r>
      <w:r w:rsidRPr="00605188">
        <w:rPr>
          <w:b/>
          <w:color w:val="C00000"/>
        </w:rPr>
        <w:t>reitbuch.com</w:t>
      </w:r>
      <w:r w:rsidRPr="00605188">
        <w:rPr>
          <w:color w:val="C00000"/>
        </w:rPr>
        <w:t xml:space="preserve"> </w:t>
      </w:r>
      <w:r>
        <w:t xml:space="preserve">verwalten. </w:t>
      </w:r>
    </w:p>
    <w:p w:rsidR="00EA01FB" w:rsidRPr="00EA01FB" w:rsidRDefault="00EA01FB" w:rsidP="00920E27">
      <w:pPr>
        <w:rPr>
          <w:b/>
        </w:rPr>
      </w:pPr>
      <w:r w:rsidRPr="00EA01FB">
        <w:rPr>
          <w:b/>
        </w:rPr>
        <w:t>Warum machen wir das?</w:t>
      </w:r>
    </w:p>
    <w:p w:rsidR="009B4F9E" w:rsidRDefault="000D06AF" w:rsidP="009B4F9E">
      <w:r>
        <w:rPr>
          <w:b/>
          <w:noProof/>
          <w:lang w:eastAsia="de-DE"/>
        </w:rPr>
        <w:drawing>
          <wp:anchor distT="0" distB="0" distL="114300" distR="114300" simplePos="0" relativeHeight="251661312" behindDoc="1" locked="0" layoutInCell="1" allowOverlap="1" wp14:anchorId="255433FC" wp14:editId="2A5B0A50">
            <wp:simplePos x="0" y="0"/>
            <wp:positionH relativeFrom="column">
              <wp:posOffset>3368675</wp:posOffset>
            </wp:positionH>
            <wp:positionV relativeFrom="paragraph">
              <wp:posOffset>615950</wp:posOffset>
            </wp:positionV>
            <wp:extent cx="3247390" cy="2059305"/>
            <wp:effectExtent l="19050" t="19050" r="10160" b="17145"/>
            <wp:wrapTight wrapText="bothSides">
              <wp:wrapPolygon edited="0">
                <wp:start x="-127" y="-200"/>
                <wp:lineTo x="-127" y="21580"/>
                <wp:lineTo x="21541" y="21580"/>
                <wp:lineTo x="21541" y="-200"/>
                <wp:lineTo x="-127" y="-20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7390" cy="2059305"/>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B4F9E">
        <w:t xml:space="preserve">Dieses System hilft uns, den Aufwand bei der Verwaltung der Termine und Teilnahmen deutlich zu verringern. So können wir wirtschaftlich bleiben und auch weiterhin günstige Reitstunden anbieten. Gleichzeitig bietet uns das System auch Unterstützung </w:t>
      </w:r>
      <w:r>
        <w:t xml:space="preserve">z. B. </w:t>
      </w:r>
      <w:r w:rsidR="009B4F9E">
        <w:t xml:space="preserve">bei den Abrechnungen </w:t>
      </w:r>
      <w:r>
        <w:t xml:space="preserve">und </w:t>
      </w:r>
      <w:r w:rsidR="009B4F9E">
        <w:t xml:space="preserve">bei Auswertungen. </w:t>
      </w:r>
    </w:p>
    <w:p w:rsidR="00EA01FB" w:rsidRPr="00EA01FB" w:rsidRDefault="00EA01FB" w:rsidP="00920E27">
      <w:pPr>
        <w:rPr>
          <w:b/>
        </w:rPr>
      </w:pPr>
      <w:r w:rsidRPr="00EA01FB">
        <w:rPr>
          <w:b/>
        </w:rPr>
        <w:t>Was verbessert sich für Euch?</w:t>
      </w:r>
      <w:r w:rsidR="00820721" w:rsidRPr="00820721">
        <w:rPr>
          <w:b/>
          <w:noProof/>
          <w:lang w:eastAsia="de-DE"/>
        </w:rPr>
        <w:t xml:space="preserve"> </w:t>
      </w:r>
    </w:p>
    <w:p w:rsidR="005161E0" w:rsidRDefault="00EA01FB" w:rsidP="00920E27">
      <w:pPr>
        <w:pStyle w:val="Listenabsatz"/>
        <w:numPr>
          <w:ilvl w:val="0"/>
          <w:numId w:val="3"/>
        </w:numPr>
      </w:pPr>
      <w:r>
        <w:t>Jeder Reiter bekommt eigene Zugang</w:t>
      </w:r>
      <w:r w:rsidR="005161E0">
        <w:t>sdaten</w:t>
      </w:r>
      <w:r>
        <w:t xml:space="preserve"> und kann </w:t>
      </w:r>
      <w:r w:rsidR="005161E0">
        <w:t xml:space="preserve">so </w:t>
      </w:r>
      <w:r>
        <w:t xml:space="preserve">jederzeit von überall </w:t>
      </w:r>
      <w:r w:rsidR="005161E0">
        <w:t>mit</w:t>
      </w:r>
      <w:r>
        <w:t xml:space="preserve"> PC, Tablet oder Handy </w:t>
      </w:r>
      <w:r w:rsidR="005161E0">
        <w:t xml:space="preserve">über </w:t>
      </w:r>
      <w:r w:rsidR="000D06AF">
        <w:t>Internet</w:t>
      </w:r>
      <w:r w:rsidR="005161E0">
        <w:t xml:space="preserve"> </w:t>
      </w:r>
      <w:r>
        <w:t>auf den Stundenplan zugreifen.</w:t>
      </w:r>
    </w:p>
    <w:p w:rsidR="00820721" w:rsidRDefault="00820721" w:rsidP="00920E27">
      <w:pPr>
        <w:pStyle w:val="Listenabsatz"/>
        <w:numPr>
          <w:ilvl w:val="0"/>
          <w:numId w:val="3"/>
        </w:numPr>
      </w:pPr>
      <w:r>
        <w:t xml:space="preserve">Ihr seht dort jederzeit, welche Termine wir anbieten und wo noch Plätze frei sind. </w:t>
      </w:r>
    </w:p>
    <w:p w:rsidR="00EA01FB" w:rsidRDefault="00EA01FB" w:rsidP="00920E27">
      <w:pPr>
        <w:pStyle w:val="Listenabsatz"/>
        <w:numPr>
          <w:ilvl w:val="0"/>
          <w:numId w:val="3"/>
        </w:numPr>
      </w:pPr>
      <w:r>
        <w:t xml:space="preserve">Ihr seht </w:t>
      </w:r>
      <w:r w:rsidR="005161E0">
        <w:t xml:space="preserve">dort </w:t>
      </w:r>
      <w:r w:rsidR="00820721">
        <w:t>auch</w:t>
      </w:r>
      <w:r>
        <w:t xml:space="preserve">, wie viel Guthaben Ihr habt und könnt nachvollziehen, für welche Termine </w:t>
      </w:r>
      <w:r w:rsidR="00820721">
        <w:t>es</w:t>
      </w:r>
      <w:r>
        <w:t xml:space="preserve"> verwendet wurde. </w:t>
      </w:r>
    </w:p>
    <w:p w:rsidR="005161E0" w:rsidRDefault="005161E0" w:rsidP="00920E27">
      <w:pPr>
        <w:pStyle w:val="Listenabsatz"/>
        <w:numPr>
          <w:ilvl w:val="0"/>
          <w:numId w:val="3"/>
        </w:numPr>
      </w:pPr>
      <w:r>
        <w:t xml:space="preserve">Ihr könnt dort mit Eurem Guthaben jederzeit </w:t>
      </w:r>
      <w:r w:rsidR="00820721">
        <w:t xml:space="preserve">Termine </w:t>
      </w:r>
      <w:r>
        <w:t xml:space="preserve"> buchen, sofern dort Plätze frei sind und Ihr dafür frei</w:t>
      </w:r>
      <w:r w:rsidR="00820721">
        <w:softHyphen/>
      </w:r>
      <w:r w:rsidR="000D06AF">
        <w:t xml:space="preserve"> g</w:t>
      </w:r>
      <w:r>
        <w:t>eschaltet seid. Wenn Ihr Stammplätze habt und ver</w:t>
      </w:r>
      <w:r w:rsidR="00820721">
        <w:softHyphen/>
      </w:r>
      <w:r>
        <w:t xml:space="preserve">hindert seid, könnt Ihr dort rechtzeitig stornieren und die freie Stunde für einen anderen Termin nutzen. </w:t>
      </w:r>
    </w:p>
    <w:p w:rsidR="005161E0" w:rsidRDefault="005161E0" w:rsidP="00920E27">
      <w:pPr>
        <w:pStyle w:val="Listenabsatz"/>
        <w:numPr>
          <w:ilvl w:val="0"/>
          <w:numId w:val="3"/>
        </w:numPr>
      </w:pPr>
      <w:r>
        <w:t xml:space="preserve">Ihr könnt dort auch </w:t>
      </w:r>
      <w:r w:rsidR="00820721">
        <w:t>frühzeitig sehen, welche weitere</w:t>
      </w:r>
      <w:r w:rsidR="009554EC">
        <w:t>n</w:t>
      </w:r>
      <w:r w:rsidR="00820721">
        <w:t xml:space="preserve"> Angebote (wie z. B. Kurse, Lehrgänge) wir haben und diese auch dort gleich buchen. </w:t>
      </w:r>
    </w:p>
    <w:p w:rsidR="005161E0" w:rsidRDefault="00F90B7E" w:rsidP="00920E27">
      <w:pPr>
        <w:rPr>
          <w:b/>
        </w:rPr>
      </w:pPr>
      <w:r>
        <w:rPr>
          <w:noProof/>
          <w:lang w:eastAsia="de-DE"/>
        </w:rPr>
        <mc:AlternateContent>
          <mc:Choice Requires="wps">
            <w:drawing>
              <wp:anchor distT="0" distB="0" distL="114300" distR="114300" simplePos="0" relativeHeight="251663360" behindDoc="0" locked="0" layoutInCell="1" allowOverlap="1" wp14:anchorId="162CFF54" wp14:editId="574BEC9E">
                <wp:simplePos x="0" y="0"/>
                <wp:positionH relativeFrom="column">
                  <wp:posOffset>1336431</wp:posOffset>
                </wp:positionH>
                <wp:positionV relativeFrom="paragraph">
                  <wp:posOffset>179810</wp:posOffset>
                </wp:positionV>
                <wp:extent cx="5250264" cy="381837"/>
                <wp:effectExtent l="0" t="0" r="762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264" cy="381837"/>
                        </a:xfrm>
                        <a:prstGeom prst="rect">
                          <a:avLst/>
                        </a:prstGeom>
                        <a:solidFill>
                          <a:srgbClr val="FFFFFF"/>
                        </a:solidFill>
                        <a:ln w="9525">
                          <a:noFill/>
                          <a:miter lim="800000"/>
                          <a:headEnd/>
                          <a:tailEnd/>
                        </a:ln>
                      </wps:spPr>
                      <wps:txbx>
                        <w:txbxContent>
                          <w:p w:rsidR="00F90B7E" w:rsidRDefault="00F90B7E" w:rsidP="00F90B7E">
                            <w:pPr>
                              <w:jc w:val="center"/>
                            </w:pPr>
                            <w:r>
                              <w:rPr>
                                <w:color w:val="C00000"/>
                                <w:sz w:val="32"/>
                                <w:szCs w:val="32"/>
                                <w:u w:val="single"/>
                              </w:rPr>
                              <w:t>https://</w:t>
                            </w:r>
                            <w:r w:rsidR="00517B70" w:rsidRPr="00517B70">
                              <w:rPr>
                                <w:color w:val="C00000"/>
                                <w:sz w:val="32"/>
                                <w:szCs w:val="32"/>
                                <w:u w:val="single"/>
                              </w:rPr>
                              <w:t>reitervereinigung-bc</w:t>
                            </w:r>
                            <w:r w:rsidRPr="00052C84">
                              <w:rPr>
                                <w:color w:val="C00000"/>
                                <w:sz w:val="32"/>
                                <w:szCs w:val="32"/>
                                <w:u w:val="single"/>
                              </w:rPr>
                              <w:t>.reitbuch.com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CFF54" id="_x0000_t202" coordsize="21600,21600" o:spt="202" path="m,l,21600r21600,l21600,xe">
                <v:stroke joinstyle="miter"/>
                <v:path gradientshapeok="t" o:connecttype="rect"/>
              </v:shapetype>
              <v:shape id="Textfeld 2" o:spid="_x0000_s1026" type="#_x0000_t202" style="position:absolute;margin-left:105.25pt;margin-top:14.15pt;width:413.4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" stroked="f">
                <v:textbox>
                  <w:txbxContent>
                    <w:p w:rsidR="00F90B7E" w:rsidRDefault="00F90B7E" w:rsidP="00F90B7E">
                      <w:pPr>
                        <w:jc w:val="center"/>
                      </w:pPr>
                      <w:r>
                        <w:rPr>
                          <w:color w:val="C00000"/>
                          <w:sz w:val="32"/>
                          <w:szCs w:val="32"/>
                          <w:u w:val="single"/>
                        </w:rPr>
                        <w:t>https://</w:t>
                      </w:r>
                      <w:r w:rsidR="00517B70" w:rsidRPr="00517B70">
                        <w:rPr>
                          <w:color w:val="C00000"/>
                          <w:sz w:val="32"/>
                          <w:szCs w:val="32"/>
                          <w:u w:val="single"/>
                        </w:rPr>
                        <w:t>reitervereinigung-bc</w:t>
                      </w:r>
                      <w:r w:rsidRPr="00052C84">
                        <w:rPr>
                          <w:color w:val="C00000"/>
                          <w:sz w:val="32"/>
                          <w:szCs w:val="32"/>
                          <w:u w:val="single"/>
                        </w:rPr>
                        <w:t>.reitbuch.com</w:t>
                      </w:r>
                    </w:p>
                  </w:txbxContent>
                </v:textbox>
              </v:shape>
            </w:pict>
          </mc:Fallback>
        </mc:AlternateContent>
      </w:r>
      <w:r w:rsidR="009554EC" w:rsidRPr="006256A8">
        <w:rPr>
          <w:b/>
        </w:rPr>
        <w:t>Wie funktioniert die Umstellung?</w:t>
      </w:r>
    </w:p>
    <w:p w:rsidR="00F90B7E" w:rsidRPr="006256A8" w:rsidRDefault="00F90B7E" w:rsidP="00F90B7E">
      <w:r>
        <w:t>Unsere Adresse lautet:</w:t>
      </w:r>
    </w:p>
    <w:p w:rsidR="00DD5C29" w:rsidRDefault="006E3F13" w:rsidP="006256A8">
      <w:pPr>
        <w:pStyle w:val="Listenabsatz"/>
        <w:numPr>
          <w:ilvl w:val="0"/>
          <w:numId w:val="4"/>
        </w:numPr>
      </w:pPr>
      <w:r>
        <w:t xml:space="preserve">Im ersten Schritt benötigen wir eure Anmeldung im Reitbuch, damit wir euch euren Stammplatz zuweisen können. </w:t>
      </w:r>
      <w:r>
        <w:br/>
      </w:r>
      <w:r>
        <w:rPr>
          <w:b/>
          <w:u w:val="single"/>
        </w:rPr>
        <w:t>R</w:t>
      </w:r>
      <w:r w:rsidRPr="006E3F13">
        <w:rPr>
          <w:b/>
          <w:u w:val="single"/>
        </w:rPr>
        <w:t xml:space="preserve">egistriert euch </w:t>
      </w:r>
      <w:r>
        <w:rPr>
          <w:b/>
          <w:u w:val="single"/>
        </w:rPr>
        <w:t xml:space="preserve">bitte </w:t>
      </w:r>
      <w:r w:rsidRPr="006E3F13">
        <w:rPr>
          <w:b/>
          <w:u w:val="single"/>
        </w:rPr>
        <w:t xml:space="preserve">bis zum </w:t>
      </w:r>
      <w:r w:rsidR="00517B70">
        <w:rPr>
          <w:b/>
          <w:u w:val="single"/>
        </w:rPr>
        <w:t>20.September</w:t>
      </w:r>
      <w:r>
        <w:t xml:space="preserve"> im Reitbuch</w:t>
      </w:r>
      <w:r w:rsidR="00DD5C29">
        <w:t>:</w:t>
      </w:r>
    </w:p>
    <w:p w:rsidR="00904B50" w:rsidRDefault="002F2FF4" w:rsidP="00DD5C29">
      <w:pPr>
        <w:pStyle w:val="Listenabsatz"/>
        <w:numPr>
          <w:ilvl w:val="1"/>
          <w:numId w:val="4"/>
        </w:numPr>
      </w:pPr>
      <w:r>
        <w:t>Ruft b</w:t>
      </w:r>
      <w:r w:rsidR="00904B50">
        <w:t xml:space="preserve">itte das Reitbuch </w:t>
      </w:r>
      <w:r w:rsidR="00DD5C29">
        <w:t>im Browser</w:t>
      </w:r>
      <w:r w:rsidR="00904B50">
        <w:t xml:space="preserve"> </w:t>
      </w:r>
      <w:r w:rsidR="006E3F13">
        <w:t xml:space="preserve">unter der oben genannten Adresse </w:t>
      </w:r>
      <w:r w:rsidR="00904B50">
        <w:t xml:space="preserve">auf und klickt </w:t>
      </w:r>
      <w:r>
        <w:t>im Anmeldebereich</w:t>
      </w:r>
      <w:r w:rsidR="00904B50">
        <w:t xml:space="preserve"> auf den Link „Registrieren“. Füllt bitte </w:t>
      </w:r>
      <w:r>
        <w:t>alle Seiten des</w:t>
      </w:r>
      <w:r w:rsidR="00904B50">
        <w:t xml:space="preserve"> Formular</w:t>
      </w:r>
      <w:r>
        <w:t>s</w:t>
      </w:r>
      <w:r w:rsidR="00904B50">
        <w:t xml:space="preserve"> korrekt und vollständig aus</w:t>
      </w:r>
      <w:r>
        <w:t>. Wenn Ihr noch nicht 18 seid, machen das bitte die Eltern</w:t>
      </w:r>
      <w:r w:rsidR="00904B50">
        <w:t xml:space="preserve">. Am besten macht </w:t>
      </w:r>
      <w:r>
        <w:t>man</w:t>
      </w:r>
      <w:r w:rsidR="00904B50">
        <w:t xml:space="preserve"> das an einem PC mit Drucker, weil am Ende ein Anmeldebogen ausgedruckt werden soll. Diesen bitte unterschreiben und bei uns abgeben. </w:t>
      </w:r>
    </w:p>
    <w:p w:rsidR="00DD5C29" w:rsidRDefault="006E3F13" w:rsidP="00DD5C29">
      <w:pPr>
        <w:pStyle w:val="Listenabsatz"/>
        <w:numPr>
          <w:ilvl w:val="1"/>
          <w:numId w:val="4"/>
        </w:numPr>
      </w:pPr>
      <w:r>
        <w:t>Während dem Ausfüllen</w:t>
      </w:r>
      <w:r w:rsidR="00DD5C29">
        <w:t xml:space="preserve"> bekommt Ihr eine Freischaltungsmail zugesendet</w:t>
      </w:r>
      <w:r w:rsidR="00DD5C29" w:rsidRPr="00DD5C29">
        <w:t xml:space="preserve"> </w:t>
      </w:r>
      <w:r w:rsidR="00DD5C29">
        <w:t>(bitte ggf. im SPAM-Ordner schauen und Mails von reitbuch.com durchlassen). Bitte den Link in der Mail anklicken, um euer Konto freizuschalten.</w:t>
      </w:r>
    </w:p>
    <w:p w:rsidR="00904B50" w:rsidRDefault="00DD5C29" w:rsidP="00DD5C29">
      <w:pPr>
        <w:pStyle w:val="Listenabsatz"/>
        <w:numPr>
          <w:ilvl w:val="1"/>
          <w:numId w:val="4"/>
        </w:numPr>
      </w:pPr>
      <w:r>
        <w:t xml:space="preserve">Ihr </w:t>
      </w:r>
      <w:r w:rsidR="00904B50">
        <w:t xml:space="preserve">könnt Euch dann </w:t>
      </w:r>
      <w:r w:rsidR="00D1696D">
        <w:t>auch schon anmelden, aber noch keine Termine buchen.</w:t>
      </w:r>
    </w:p>
    <w:p w:rsidR="00D1696D" w:rsidRDefault="00D1696D" w:rsidP="00904B50">
      <w:pPr>
        <w:pStyle w:val="Listenabsatz"/>
        <w:numPr>
          <w:ilvl w:val="0"/>
          <w:numId w:val="4"/>
        </w:numPr>
      </w:pPr>
      <w:r>
        <w:t>Im zweiten Schritt werden wir dann allen registr</w:t>
      </w:r>
      <w:r w:rsidR="004C4B39">
        <w:t>ierten</w:t>
      </w:r>
      <w:r>
        <w:t xml:space="preserve"> Benutzern die Monatskarten und Stammplätze zuweisen. </w:t>
      </w:r>
    </w:p>
    <w:p w:rsidR="00D1696D" w:rsidRDefault="00D1696D" w:rsidP="00904B50">
      <w:pPr>
        <w:pStyle w:val="Listenabsatz"/>
        <w:numPr>
          <w:ilvl w:val="0"/>
          <w:numId w:val="4"/>
        </w:numPr>
      </w:pPr>
      <w:r>
        <w:t>Wenn wir damit fertig sind, wird das Reitbuch aktiv geschaltet und Ihr könnt dann auch</w:t>
      </w:r>
      <w:r w:rsidR="004C4B39">
        <w:t xml:space="preserve"> Stammplatz-Termine stornieren und neue Termine buchen</w:t>
      </w:r>
      <w:r>
        <w:t xml:space="preserve">. </w:t>
      </w:r>
      <w:r w:rsidR="004C4B39">
        <w:t>Wenn Ihr kein Abo (Monatskarte) habt, könnt Ihr im Reitbuch Guthabenkarten kaufen.</w:t>
      </w:r>
    </w:p>
    <w:p w:rsidR="00904B50" w:rsidRDefault="005B63D1" w:rsidP="00904B50">
      <w:pPr>
        <w:pStyle w:val="Listenabsatz"/>
        <w:numPr>
          <w:ilvl w:val="0"/>
          <w:numId w:val="4"/>
        </w:numPr>
      </w:pPr>
      <w:r>
        <w:t>Zum Kauf von Guthaben und Buchung von Terminen siehe Kurzanleitung auf der Rückseite.</w:t>
      </w:r>
      <w:r w:rsidR="004C4B39">
        <w:t xml:space="preserve"> </w:t>
      </w:r>
      <w:r w:rsidR="001A1DDA">
        <w:t>Die Termine vor der Umstellung sind gesperrt – hier läuft noch alles wie bisher. Fa</w:t>
      </w:r>
      <w:r w:rsidR="002418AE">
        <w:t>lls Ihr</w:t>
      </w:r>
      <w:r w:rsidR="001A1DDA">
        <w:t xml:space="preserve"> </w:t>
      </w:r>
      <w:r w:rsidR="004C4B39">
        <w:t>nach der Umstellung</w:t>
      </w:r>
      <w:r w:rsidR="004C445C">
        <w:t xml:space="preserve"> </w:t>
      </w:r>
      <w:r w:rsidR="002418AE">
        <w:t xml:space="preserve">noch altes Restguthaben habt, werden wir dieses sobald wie möglich auf Euer Konto gutschreiben. </w:t>
      </w:r>
    </w:p>
    <w:p w:rsidR="002418AE" w:rsidRDefault="002418AE" w:rsidP="00904B50">
      <w:pPr>
        <w:pStyle w:val="Listenabsatz"/>
        <w:numPr>
          <w:ilvl w:val="0"/>
          <w:numId w:val="4"/>
        </w:numPr>
      </w:pPr>
      <w:r>
        <w:t xml:space="preserve">Nach der Umstellung können Termine nur noch über </w:t>
      </w:r>
      <w:r w:rsidRPr="00605188">
        <w:rPr>
          <w:b/>
          <w:color w:val="C00000"/>
        </w:rPr>
        <w:t>reitbuch.com</w:t>
      </w:r>
      <w:r w:rsidRPr="00605188">
        <w:rPr>
          <w:color w:val="C00000"/>
        </w:rPr>
        <w:t xml:space="preserve"> </w:t>
      </w:r>
      <w:r>
        <w:t xml:space="preserve">gebucht werden – das bisherige System gilt dann nicht mehr. </w:t>
      </w:r>
      <w:r w:rsidR="001A1DDA">
        <w:t>Bei Fragen könnt Ihr Euch natürlich jederzeit an uns wenden.</w:t>
      </w:r>
    </w:p>
    <w:p w:rsidR="002E0D8D" w:rsidRDefault="002E0D8D" w:rsidP="002E0D8D">
      <w:pPr>
        <w:pStyle w:val="berschrift1"/>
      </w:pPr>
      <w:r>
        <w:lastRenderedPageBreak/>
        <w:t>Kurzanleitung</w:t>
      </w:r>
    </w:p>
    <w:p w:rsidR="002E0D8D" w:rsidRPr="002E0D8D" w:rsidRDefault="002261BD" w:rsidP="002E0D8D">
      <w:pPr>
        <w:rPr>
          <w:b/>
        </w:rPr>
      </w:pPr>
      <w:r>
        <w:rPr>
          <w:noProof/>
          <w:lang w:eastAsia="de-DE"/>
        </w:rPr>
        <w:drawing>
          <wp:anchor distT="0" distB="0" distL="114300" distR="114300" simplePos="0" relativeHeight="251664384" behindDoc="1" locked="0" layoutInCell="1" allowOverlap="1" wp14:anchorId="0B05DED5" wp14:editId="7B423AF6">
            <wp:simplePos x="0" y="0"/>
            <wp:positionH relativeFrom="column">
              <wp:posOffset>3312795</wp:posOffset>
            </wp:positionH>
            <wp:positionV relativeFrom="paragraph">
              <wp:posOffset>13970</wp:posOffset>
            </wp:positionV>
            <wp:extent cx="3338195" cy="2422525"/>
            <wp:effectExtent l="19050" t="19050" r="14605" b="15875"/>
            <wp:wrapTight wrapText="bothSides">
              <wp:wrapPolygon edited="0">
                <wp:start x="-123" y="-170"/>
                <wp:lineTo x="-123" y="21572"/>
                <wp:lineTo x="21571" y="21572"/>
                <wp:lineTo x="21571" y="-170"/>
                <wp:lineTo x="-123" y="-17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8195" cy="242252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2E0D8D" w:rsidRPr="002E0D8D">
        <w:rPr>
          <w:b/>
        </w:rPr>
        <w:t>Wie bekomme ich Guthaben im Reitbuch?</w:t>
      </w:r>
    </w:p>
    <w:p w:rsidR="002E0D8D" w:rsidRDefault="00346B1A" w:rsidP="00346B1A">
      <w:pPr>
        <w:pStyle w:val="Listenabsatz"/>
        <w:numPr>
          <w:ilvl w:val="0"/>
          <w:numId w:val="5"/>
        </w:numPr>
      </w:pPr>
      <w:r>
        <w:t>Wenn Ihr ein Abo/Vertrag mit uns habt, bekommt Ihr eine Monatskarte von uns zugewiesen. Ihr könnt dann z. B. einen Termin pro Woche damit buchen.</w:t>
      </w:r>
    </w:p>
    <w:p w:rsidR="00346B1A" w:rsidRDefault="00346B1A" w:rsidP="00346B1A">
      <w:pPr>
        <w:pStyle w:val="Listenabsatz"/>
        <w:numPr>
          <w:ilvl w:val="0"/>
          <w:numId w:val="5"/>
        </w:numPr>
      </w:pPr>
      <w:r>
        <w:t>10er Karten oder Wertkarten könnt Ihr über das Reitbuch bestellen:</w:t>
      </w:r>
    </w:p>
    <w:p w:rsidR="00346B1A" w:rsidRDefault="00346B1A" w:rsidP="00346B1A">
      <w:pPr>
        <w:pStyle w:val="Listenabsatz"/>
        <w:numPr>
          <w:ilvl w:val="1"/>
          <w:numId w:val="5"/>
        </w:numPr>
      </w:pPr>
      <w:r>
        <w:t>Auf „Mein Konto“ klicken und dann im Bereich „Guthaben“ auf „Bestellen“</w:t>
      </w:r>
    </w:p>
    <w:p w:rsidR="00346B1A" w:rsidRDefault="00346B1A" w:rsidP="00346B1A">
      <w:pPr>
        <w:pStyle w:val="Listenabsatz"/>
        <w:numPr>
          <w:ilvl w:val="1"/>
          <w:numId w:val="5"/>
        </w:numPr>
      </w:pPr>
      <w:r>
        <w:t xml:space="preserve">Auf der Guthaben-Seite könnt Ihr dann bei „Bestellbare Guthabenkarten“ </w:t>
      </w:r>
      <w:r w:rsidR="002261BD">
        <w:t>passende Karten auswählen</w:t>
      </w:r>
      <w:r w:rsidR="002261BD">
        <w:br/>
      </w:r>
      <w:r w:rsidR="002261BD" w:rsidRPr="002261BD">
        <w:rPr>
          <w:i/>
          <w:sz w:val="16"/>
          <w:szCs w:val="16"/>
        </w:rPr>
        <w:t xml:space="preserve">Hinweis: es werden nur Karten angeboten, die zu Eurer Freischaltung passen. Falls keine angeboten wird, schaut mal unter Mein Konto </w:t>
      </w:r>
      <w:r w:rsidR="002261BD" w:rsidRPr="002261BD">
        <w:rPr>
          <w:i/>
          <w:sz w:val="16"/>
          <w:szCs w:val="16"/>
        </w:rPr>
        <w:sym w:font="Wingdings" w:char="F0E8"/>
      </w:r>
      <w:r w:rsidR="002261BD" w:rsidRPr="002261BD">
        <w:rPr>
          <w:i/>
          <w:sz w:val="16"/>
          <w:szCs w:val="16"/>
        </w:rPr>
        <w:t xml:space="preserve"> Einstellungen, ob Ihr schon für die richtigen Terminklassen freigeschaltet seid und/oder sprecht den Reitlehrer darauf an</w:t>
      </w:r>
    </w:p>
    <w:p w:rsidR="002261BD" w:rsidRDefault="002261BD" w:rsidP="00346B1A">
      <w:pPr>
        <w:pStyle w:val="Listenabsatz"/>
        <w:numPr>
          <w:ilvl w:val="1"/>
          <w:numId w:val="5"/>
        </w:numPr>
      </w:pPr>
      <w:r>
        <w:t>Die gewünschte Zahlungsart auswählen</w:t>
      </w:r>
    </w:p>
    <w:p w:rsidR="002261BD" w:rsidRDefault="002261BD" w:rsidP="00346B1A">
      <w:pPr>
        <w:pStyle w:val="Listenabsatz"/>
        <w:numPr>
          <w:ilvl w:val="1"/>
          <w:numId w:val="5"/>
        </w:numPr>
      </w:pPr>
      <w:r>
        <w:t>Den Nutzungsbedingungen zustimmen und dann auf den Button „Kostenpflichtig bestellen“ klicken.</w:t>
      </w:r>
    </w:p>
    <w:p w:rsidR="002261BD" w:rsidRDefault="002261BD" w:rsidP="00346B1A">
      <w:pPr>
        <w:pStyle w:val="Listenabsatz"/>
        <w:numPr>
          <w:ilvl w:val="1"/>
          <w:numId w:val="5"/>
        </w:numPr>
      </w:pPr>
      <w:r>
        <w:t>Je nach gewählter Zahlungsart bezahlen. Das Guthaben wird mit dem Zahlungseingang gutgeschrieben.</w:t>
      </w:r>
    </w:p>
    <w:p w:rsidR="002261BD" w:rsidRPr="00CD28FD" w:rsidRDefault="002261BD" w:rsidP="002261BD">
      <w:pPr>
        <w:pBdr>
          <w:top w:val="single" w:sz="4" w:space="1" w:color="auto"/>
          <w:left w:val="single" w:sz="4" w:space="4" w:color="auto"/>
          <w:bottom w:val="single" w:sz="4" w:space="1" w:color="auto"/>
          <w:right w:val="single" w:sz="4" w:space="4" w:color="auto"/>
        </w:pBdr>
        <w:ind w:left="567" w:right="567"/>
        <w:rPr>
          <w:i/>
          <w:sz w:val="16"/>
          <w:szCs w:val="16"/>
        </w:rPr>
      </w:pPr>
      <w:r w:rsidRPr="00CD28FD">
        <w:rPr>
          <w:i/>
          <w:sz w:val="16"/>
          <w:szCs w:val="16"/>
        </w:rPr>
        <w:t xml:space="preserve">Tipp für Eltern: Bei </w:t>
      </w:r>
      <w:r w:rsidR="00CD28FD" w:rsidRPr="00CD28FD">
        <w:rPr>
          <w:i/>
          <w:sz w:val="16"/>
          <w:szCs w:val="16"/>
        </w:rPr>
        <w:t>jüngeren</w:t>
      </w:r>
      <w:r w:rsidRPr="00CD28FD">
        <w:rPr>
          <w:i/>
          <w:sz w:val="16"/>
          <w:szCs w:val="16"/>
        </w:rPr>
        <w:t xml:space="preserve"> Kindern empfehlen wir, dass </w:t>
      </w:r>
      <w:r w:rsidR="00CD28FD" w:rsidRPr="00CD28FD">
        <w:rPr>
          <w:i/>
          <w:sz w:val="16"/>
          <w:szCs w:val="16"/>
        </w:rPr>
        <w:t xml:space="preserve">Sie die Zugangsdaten nicht an die Kinder weitergeben und nur Sie selbst für Ihre Kinder buchen. Bitte beachten Sie, dass Sie für die Buchungen Ihrer Kinder haften, falls Sie die Zugangsdaten an die Kinder weitergeben. Wenn Sie größere Kinder selbst buchen lassen möchten, dann empfehlen wir, dass Sie unter Mein Konto </w:t>
      </w:r>
      <w:r w:rsidR="00CD28FD" w:rsidRPr="00CD28FD">
        <w:rPr>
          <w:i/>
          <w:sz w:val="16"/>
          <w:szCs w:val="16"/>
        </w:rPr>
        <w:sym w:font="Wingdings" w:char="F0E8"/>
      </w:r>
      <w:r w:rsidR="00CD28FD" w:rsidRPr="00CD28FD">
        <w:rPr>
          <w:i/>
          <w:sz w:val="16"/>
          <w:szCs w:val="16"/>
        </w:rPr>
        <w:t xml:space="preserve"> Einstellungen ein Eltern-Passwort setzen. Die Kinder können dann mit den normalen Zugangsdaten nur Termine buchen. Für den Kauf von Guthaben und wichtige Änderungen müssen Sie dann zusätzlich das Eltern-Passwort eingeben. </w:t>
      </w:r>
    </w:p>
    <w:p w:rsidR="002E0D8D" w:rsidRPr="00CD28FD" w:rsidRDefault="006A6FBD" w:rsidP="002E0D8D">
      <w:pPr>
        <w:rPr>
          <w:b/>
        </w:rPr>
      </w:pPr>
      <w:r>
        <w:rPr>
          <w:noProof/>
          <w:lang w:eastAsia="de-DE"/>
        </w:rPr>
        <w:drawing>
          <wp:anchor distT="0" distB="0" distL="114300" distR="114300" simplePos="0" relativeHeight="251665408" behindDoc="1" locked="0" layoutInCell="1" allowOverlap="1" wp14:anchorId="59C90091" wp14:editId="0F279471">
            <wp:simplePos x="0" y="0"/>
            <wp:positionH relativeFrom="column">
              <wp:posOffset>3312160</wp:posOffset>
            </wp:positionH>
            <wp:positionV relativeFrom="paragraph">
              <wp:posOffset>21590</wp:posOffset>
            </wp:positionV>
            <wp:extent cx="3313430" cy="2380615"/>
            <wp:effectExtent l="19050" t="19050" r="20320" b="19685"/>
            <wp:wrapTight wrapText="bothSides">
              <wp:wrapPolygon edited="0">
                <wp:start x="-124" y="-173"/>
                <wp:lineTo x="-124" y="21606"/>
                <wp:lineTo x="21608" y="21606"/>
                <wp:lineTo x="21608" y="-173"/>
                <wp:lineTo x="-124" y="-173"/>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3430" cy="238061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2E0D8D" w:rsidRPr="00CD28FD">
        <w:rPr>
          <w:b/>
        </w:rPr>
        <w:t xml:space="preserve">Wie kann ich </w:t>
      </w:r>
      <w:r w:rsidR="00CA0A9A">
        <w:rPr>
          <w:b/>
        </w:rPr>
        <w:t>mich für Termine anmelden</w:t>
      </w:r>
      <w:r w:rsidR="002E0D8D" w:rsidRPr="00CD28FD">
        <w:rPr>
          <w:b/>
        </w:rPr>
        <w:t>?</w:t>
      </w:r>
    </w:p>
    <w:p w:rsidR="00A00A63" w:rsidRDefault="00A00A63" w:rsidP="00CD28FD">
      <w:pPr>
        <w:pStyle w:val="Listenabsatz"/>
        <w:numPr>
          <w:ilvl w:val="0"/>
          <w:numId w:val="5"/>
        </w:numPr>
      </w:pPr>
      <w:r>
        <w:t xml:space="preserve">Wenn Ihr einen Stammplatz bei uns habt, bucht das System automatisch jede Woche den Platz. Ihr müsst dann nur aktiv werden, wenn das Guthaben zu Ende geht, Ihr </w:t>
      </w:r>
      <w:r w:rsidR="00CA0A9A">
        <w:t xml:space="preserve">Termine stornieren oder </w:t>
      </w:r>
      <w:r>
        <w:t>noch weitere Termin</w:t>
      </w:r>
      <w:r w:rsidR="00CA0A9A">
        <w:t>e</w:t>
      </w:r>
      <w:r>
        <w:t xml:space="preserve"> buchen wollt.</w:t>
      </w:r>
    </w:p>
    <w:p w:rsidR="00CD28FD" w:rsidRDefault="00CA0A9A" w:rsidP="00CD28FD">
      <w:pPr>
        <w:pStyle w:val="Listenabsatz"/>
        <w:numPr>
          <w:ilvl w:val="0"/>
          <w:numId w:val="5"/>
        </w:numPr>
      </w:pPr>
      <w:r>
        <w:t>Um einen Termin zu buchen,</w:t>
      </w:r>
      <w:r w:rsidR="005B63D1">
        <w:t xml:space="preserve"> wählt Ihr über den Wochenplan oder die Terminsuche einen </w:t>
      </w:r>
      <w:r>
        <w:t xml:space="preserve">passenden </w:t>
      </w:r>
      <w:r w:rsidR="005B63D1">
        <w:t xml:space="preserve">Termin aus und klickt diesen an. </w:t>
      </w:r>
    </w:p>
    <w:p w:rsidR="00A00A63" w:rsidRDefault="00A00A63" w:rsidP="00A00A63">
      <w:pPr>
        <w:pStyle w:val="Listenabsatz"/>
        <w:numPr>
          <w:ilvl w:val="1"/>
          <w:numId w:val="5"/>
        </w:numPr>
        <w:rPr>
          <w:i/>
          <w:sz w:val="16"/>
          <w:szCs w:val="16"/>
        </w:rPr>
      </w:pPr>
      <w:r w:rsidRPr="00A00A63">
        <w:rPr>
          <w:i/>
          <w:sz w:val="16"/>
          <w:szCs w:val="16"/>
        </w:rPr>
        <w:t xml:space="preserve">Falls eine Meldung kommt, dass Ihr nicht </w:t>
      </w:r>
      <w:r>
        <w:rPr>
          <w:i/>
          <w:sz w:val="16"/>
          <w:szCs w:val="16"/>
        </w:rPr>
        <w:t xml:space="preserve">dafür </w:t>
      </w:r>
      <w:r w:rsidRPr="00A00A63">
        <w:rPr>
          <w:i/>
          <w:sz w:val="16"/>
          <w:szCs w:val="16"/>
        </w:rPr>
        <w:t>freigeschaltet seid, sprecht mit Eurem Reitlehrer, ob er Euch dafür freischalten kann</w:t>
      </w:r>
    </w:p>
    <w:p w:rsidR="00A00A63" w:rsidRPr="00A00A63" w:rsidRDefault="00A00A63" w:rsidP="00A00A63">
      <w:pPr>
        <w:pStyle w:val="Listenabsatz"/>
        <w:numPr>
          <w:ilvl w:val="1"/>
          <w:numId w:val="5"/>
        </w:numPr>
        <w:rPr>
          <w:i/>
          <w:sz w:val="16"/>
          <w:szCs w:val="16"/>
        </w:rPr>
      </w:pPr>
      <w:r>
        <w:rPr>
          <w:i/>
          <w:sz w:val="16"/>
          <w:szCs w:val="16"/>
        </w:rPr>
        <w:t>Falls eine Meldung kommt, dass Ihr nicht genug Guthaben besitzt, müsst Ihr zunächst welches kaufen</w:t>
      </w:r>
    </w:p>
    <w:p w:rsidR="00A00A63" w:rsidRDefault="00A00A63" w:rsidP="00CD28FD">
      <w:pPr>
        <w:pStyle w:val="Listenabsatz"/>
        <w:numPr>
          <w:ilvl w:val="0"/>
          <w:numId w:val="5"/>
        </w:numPr>
      </w:pPr>
      <w:r>
        <w:t>Je nach Einstellungen, Freischaltung und Guthaben könnt Ihr vielleicht die Pferdeart, die Karte oder ein Wunschpferd wählen.</w:t>
      </w:r>
    </w:p>
    <w:p w:rsidR="00CD28FD" w:rsidRDefault="00CA0A9A" w:rsidP="00CD28FD">
      <w:pPr>
        <w:pStyle w:val="Listenabsatz"/>
        <w:numPr>
          <w:ilvl w:val="0"/>
          <w:numId w:val="5"/>
        </w:numPr>
      </w:pPr>
      <w:r>
        <w:t>Wenn alles passt, dann drückt auf den Button „Kostenpflichtig anmelden“, um Euch anzumelden – das war’s.</w:t>
      </w:r>
    </w:p>
    <w:p w:rsidR="00CA0A9A" w:rsidRDefault="00CA0A9A" w:rsidP="00CD28FD">
      <w:pPr>
        <w:pStyle w:val="Listenabsatz"/>
        <w:numPr>
          <w:ilvl w:val="0"/>
          <w:numId w:val="5"/>
        </w:numPr>
      </w:pPr>
      <w:r>
        <w:t>Unter „Mein Konto“ seht Ihr eine Liste aller angemeldeten Termine.</w:t>
      </w:r>
    </w:p>
    <w:p w:rsidR="002E0D8D" w:rsidRPr="00CA0A9A" w:rsidRDefault="005D018B" w:rsidP="002E0D8D">
      <w:pPr>
        <w:rPr>
          <w:b/>
        </w:rPr>
      </w:pPr>
      <w:r>
        <w:rPr>
          <w:noProof/>
          <w:lang w:eastAsia="de-DE"/>
        </w:rPr>
        <w:drawing>
          <wp:anchor distT="0" distB="0" distL="114300" distR="114300" simplePos="0" relativeHeight="251666432" behindDoc="1" locked="0" layoutInCell="1" allowOverlap="1" wp14:anchorId="6DA06990" wp14:editId="3DFEA882">
            <wp:simplePos x="0" y="0"/>
            <wp:positionH relativeFrom="column">
              <wp:posOffset>3312795</wp:posOffset>
            </wp:positionH>
            <wp:positionV relativeFrom="paragraph">
              <wp:posOffset>10160</wp:posOffset>
            </wp:positionV>
            <wp:extent cx="3312795" cy="1641475"/>
            <wp:effectExtent l="19050" t="19050" r="20955" b="15875"/>
            <wp:wrapTight wrapText="bothSides">
              <wp:wrapPolygon edited="0">
                <wp:start x="-124" y="-251"/>
                <wp:lineTo x="-124" y="21558"/>
                <wp:lineTo x="21612" y="21558"/>
                <wp:lineTo x="21612" y="-251"/>
                <wp:lineTo x="-124" y="-251"/>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7.png"/>
                    <pic:cNvPicPr/>
                  </pic:nvPicPr>
                  <pic:blipFill rotWithShape="1">
                    <a:blip r:embed="rId11" cstate="print">
                      <a:extLst>
                        <a:ext uri="{28A0092B-C50C-407E-A947-70E740481C1C}">
                          <a14:useLocalDpi xmlns:a14="http://schemas.microsoft.com/office/drawing/2010/main" val="0"/>
                        </a:ext>
                      </a:extLst>
                    </a:blip>
                    <a:srcRect b="2772"/>
                    <a:stretch/>
                  </pic:blipFill>
                  <pic:spPr bwMode="auto">
                    <a:xfrm>
                      <a:off x="0" y="0"/>
                      <a:ext cx="3312795" cy="1641475"/>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A9A" w:rsidRPr="00CA0A9A">
        <w:rPr>
          <w:b/>
        </w:rPr>
        <w:t>Wie kann ich mich von Terminen abmelden?</w:t>
      </w:r>
    </w:p>
    <w:p w:rsidR="002E0D8D" w:rsidRDefault="00CA0A9A" w:rsidP="002E0D8D">
      <w:pPr>
        <w:pStyle w:val="Listenabsatz"/>
        <w:numPr>
          <w:ilvl w:val="0"/>
          <w:numId w:val="5"/>
        </w:numPr>
      </w:pPr>
      <w:r>
        <w:t xml:space="preserve">Wenn Ihr an einem Termin nicht teilnehmen könnt, dann meldet Euch bitte </w:t>
      </w:r>
      <w:r w:rsidR="005D018B">
        <w:t>so früh wie möglich</w:t>
      </w:r>
      <w:r>
        <w:t xml:space="preserve"> ab</w:t>
      </w:r>
      <w:r w:rsidR="005D018B">
        <w:t>. Öffnet dazu den Termin und klickt dort auf den Button „Ich werde NICHT teilnehmen“</w:t>
      </w:r>
      <w:r w:rsidR="005D018B">
        <w:br/>
      </w:r>
      <w:r w:rsidR="005D018B" w:rsidRPr="00072307">
        <w:rPr>
          <w:i/>
          <w:sz w:val="16"/>
          <w:szCs w:val="16"/>
        </w:rPr>
        <w:t xml:space="preserve">Wichtig: bitte achtet auf die angezeigte Stornofrist. Wenn Ihr Euch rechtzeitig abmeldet, ist es kostenlos. </w:t>
      </w:r>
      <w:r w:rsidR="00072307" w:rsidRPr="00072307">
        <w:rPr>
          <w:i/>
          <w:sz w:val="16"/>
          <w:szCs w:val="16"/>
        </w:rPr>
        <w:t xml:space="preserve">Wenn die Stornofrist schon abgelaufen ist, dann kann </w:t>
      </w:r>
      <w:r w:rsidR="00072307">
        <w:rPr>
          <w:i/>
          <w:sz w:val="16"/>
          <w:szCs w:val="16"/>
        </w:rPr>
        <w:t>das Guthaben</w:t>
      </w:r>
      <w:r w:rsidR="00072307" w:rsidRPr="00072307">
        <w:rPr>
          <w:i/>
          <w:sz w:val="16"/>
          <w:szCs w:val="16"/>
        </w:rPr>
        <w:t xml:space="preserve"> für den Termin leider nicht mehr erstattet werden. Falls Ihr nicht kommen könnt, dann meld</w:t>
      </w:r>
      <w:r w:rsidR="00072307">
        <w:rPr>
          <w:i/>
          <w:sz w:val="16"/>
          <w:szCs w:val="16"/>
        </w:rPr>
        <w:t>e</w:t>
      </w:r>
      <w:r w:rsidR="00072307" w:rsidRPr="00072307">
        <w:rPr>
          <w:i/>
          <w:sz w:val="16"/>
          <w:szCs w:val="16"/>
        </w:rPr>
        <w:t xml:space="preserve">t bitte trotzdem ab, damit die Reitlehrer die Pferde planen </w:t>
      </w:r>
      <w:r w:rsidR="00072307">
        <w:rPr>
          <w:i/>
          <w:sz w:val="16"/>
          <w:szCs w:val="16"/>
        </w:rPr>
        <w:t>oder</w:t>
      </w:r>
      <w:r w:rsidR="00072307" w:rsidRPr="00072307">
        <w:rPr>
          <w:i/>
          <w:sz w:val="16"/>
          <w:szCs w:val="16"/>
        </w:rPr>
        <w:t xml:space="preserve"> vielleicht noch andere Reiter buchen können.</w:t>
      </w:r>
      <w:r w:rsidR="00072307">
        <w:t xml:space="preserve"> </w:t>
      </w:r>
    </w:p>
    <w:p w:rsidR="002E0D8D" w:rsidRDefault="002E0D8D" w:rsidP="002E0D8D"/>
    <w:p w:rsidR="002E0D8D" w:rsidRPr="002E0D8D" w:rsidRDefault="002E0D8D" w:rsidP="002E0D8D"/>
    <w:sectPr w:rsidR="002E0D8D" w:rsidRPr="002E0D8D" w:rsidSect="00D362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5167"/>
    <w:multiLevelType w:val="hybridMultilevel"/>
    <w:tmpl w:val="59300B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D16994"/>
    <w:multiLevelType w:val="hybridMultilevel"/>
    <w:tmpl w:val="41A60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D09FA"/>
    <w:multiLevelType w:val="hybridMultilevel"/>
    <w:tmpl w:val="316ED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B63760"/>
    <w:multiLevelType w:val="hybridMultilevel"/>
    <w:tmpl w:val="235CE6D4"/>
    <w:lvl w:ilvl="0" w:tplc="07EC45E0">
      <w:start w:val="5"/>
      <w:numFmt w:val="bullet"/>
      <w:lvlText w:val=""/>
      <w:lvlJc w:val="left"/>
      <w:pPr>
        <w:ind w:left="720" w:hanging="360"/>
      </w:pPr>
      <w:rPr>
        <w:rFonts w:ascii="Symbol" w:eastAsiaTheme="majorEastAsia"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A343D9"/>
    <w:multiLevelType w:val="hybridMultilevel"/>
    <w:tmpl w:val="35B6DF8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FF6863"/>
    <w:multiLevelType w:val="hybridMultilevel"/>
    <w:tmpl w:val="F6DE3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D14668"/>
    <w:multiLevelType w:val="hybridMultilevel"/>
    <w:tmpl w:val="76C611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25"/>
    <w:rsid w:val="000326B9"/>
    <w:rsid w:val="00052C84"/>
    <w:rsid w:val="00072307"/>
    <w:rsid w:val="00081E6F"/>
    <w:rsid w:val="000A2785"/>
    <w:rsid w:val="000D06AF"/>
    <w:rsid w:val="0010366C"/>
    <w:rsid w:val="00155D8B"/>
    <w:rsid w:val="00167DE3"/>
    <w:rsid w:val="001A1DDA"/>
    <w:rsid w:val="001B4F5A"/>
    <w:rsid w:val="001C2562"/>
    <w:rsid w:val="002261BD"/>
    <w:rsid w:val="002418AE"/>
    <w:rsid w:val="002502BC"/>
    <w:rsid w:val="002E0D8D"/>
    <w:rsid w:val="002F2FF4"/>
    <w:rsid w:val="00337B9E"/>
    <w:rsid w:val="00346B1A"/>
    <w:rsid w:val="003926EB"/>
    <w:rsid w:val="003C2201"/>
    <w:rsid w:val="00464569"/>
    <w:rsid w:val="004C445C"/>
    <w:rsid w:val="004C4B39"/>
    <w:rsid w:val="004D5835"/>
    <w:rsid w:val="005161E0"/>
    <w:rsid w:val="00517B70"/>
    <w:rsid w:val="005B63D1"/>
    <w:rsid w:val="005D018B"/>
    <w:rsid w:val="005E1D75"/>
    <w:rsid w:val="00605188"/>
    <w:rsid w:val="00623EAC"/>
    <w:rsid w:val="006256A8"/>
    <w:rsid w:val="00691052"/>
    <w:rsid w:val="006A6FBD"/>
    <w:rsid w:val="006C1610"/>
    <w:rsid w:val="006D4AEF"/>
    <w:rsid w:val="006E3F13"/>
    <w:rsid w:val="007900E1"/>
    <w:rsid w:val="00820721"/>
    <w:rsid w:val="00860A0D"/>
    <w:rsid w:val="008A3D37"/>
    <w:rsid w:val="008E15D0"/>
    <w:rsid w:val="00904B50"/>
    <w:rsid w:val="00920E27"/>
    <w:rsid w:val="009554EC"/>
    <w:rsid w:val="009B4F9E"/>
    <w:rsid w:val="00A00A63"/>
    <w:rsid w:val="00A277F0"/>
    <w:rsid w:val="00A33FD3"/>
    <w:rsid w:val="00B02390"/>
    <w:rsid w:val="00B22117"/>
    <w:rsid w:val="00B45B0D"/>
    <w:rsid w:val="00BE2ED9"/>
    <w:rsid w:val="00C11C4B"/>
    <w:rsid w:val="00C7577F"/>
    <w:rsid w:val="00CA0A9A"/>
    <w:rsid w:val="00CD28FD"/>
    <w:rsid w:val="00D1696D"/>
    <w:rsid w:val="00D36225"/>
    <w:rsid w:val="00DA2CF5"/>
    <w:rsid w:val="00DD5C29"/>
    <w:rsid w:val="00E41F88"/>
    <w:rsid w:val="00EA01FB"/>
    <w:rsid w:val="00ED2536"/>
    <w:rsid w:val="00F229C1"/>
    <w:rsid w:val="00F81D3B"/>
    <w:rsid w:val="00F90B7E"/>
    <w:rsid w:val="00FA4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7A8F7-251E-4F0C-AA92-CBC0D2D7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de-DE" w:eastAsia="en-US" w:bidi="ar-SA"/>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20E27"/>
    <w:rPr>
      <w:rFonts w:ascii="Calibri" w:hAnsi="Calibri"/>
      <w:sz w:val="20"/>
    </w:rPr>
  </w:style>
  <w:style w:type="paragraph" w:styleId="berschrift1">
    <w:name w:val="heading 1"/>
    <w:basedOn w:val="Standard"/>
    <w:next w:val="Standard"/>
    <w:link w:val="berschrift1Zchn"/>
    <w:uiPriority w:val="9"/>
    <w:qFormat/>
    <w:rsid w:val="004D583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4D5835"/>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berschrift3">
    <w:name w:val="heading 3"/>
    <w:basedOn w:val="Standard"/>
    <w:next w:val="Standard"/>
    <w:link w:val="berschrift3Zchn"/>
    <w:uiPriority w:val="9"/>
    <w:semiHidden/>
    <w:unhideWhenUsed/>
    <w:qFormat/>
    <w:rsid w:val="004D583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berschrift4">
    <w:name w:val="heading 4"/>
    <w:basedOn w:val="Standard"/>
    <w:next w:val="Standard"/>
    <w:link w:val="berschrift4Zchn"/>
    <w:uiPriority w:val="9"/>
    <w:semiHidden/>
    <w:unhideWhenUsed/>
    <w:qFormat/>
    <w:rsid w:val="004D5835"/>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4D5835"/>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4D5835"/>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4D5835"/>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4D5835"/>
    <w:pPr>
      <w:spacing w:after="120"/>
      <w:jc w:val="center"/>
      <w:outlineLvl w:val="7"/>
    </w:pPr>
    <w:rPr>
      <w:caps/>
      <w:spacing w:val="10"/>
      <w:szCs w:val="20"/>
    </w:rPr>
  </w:style>
  <w:style w:type="paragraph" w:styleId="berschrift9">
    <w:name w:val="heading 9"/>
    <w:basedOn w:val="Standard"/>
    <w:next w:val="Standard"/>
    <w:link w:val="berschrift9Zchn"/>
    <w:uiPriority w:val="9"/>
    <w:semiHidden/>
    <w:unhideWhenUsed/>
    <w:qFormat/>
    <w:rsid w:val="004D5835"/>
    <w:pPr>
      <w:spacing w:after="120"/>
      <w:jc w:val="center"/>
      <w:outlineLvl w:val="8"/>
    </w:pPr>
    <w:rPr>
      <w:i/>
      <w:iCs/>
      <w:caps/>
      <w:spacing w:val="1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835"/>
    <w:rPr>
      <w:caps/>
      <w:color w:val="632423" w:themeColor="accent2" w:themeShade="80"/>
      <w:spacing w:val="20"/>
      <w:sz w:val="28"/>
      <w:szCs w:val="28"/>
    </w:rPr>
  </w:style>
  <w:style w:type="paragraph" w:styleId="Titel">
    <w:name w:val="Title"/>
    <w:basedOn w:val="Standard"/>
    <w:next w:val="Standard"/>
    <w:link w:val="TitelZchn"/>
    <w:uiPriority w:val="10"/>
    <w:qFormat/>
    <w:rsid w:val="004D583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4D5835"/>
    <w:rPr>
      <w:caps/>
      <w:color w:val="632423" w:themeColor="accent2" w:themeShade="80"/>
      <w:spacing w:val="50"/>
      <w:sz w:val="44"/>
      <w:szCs w:val="44"/>
    </w:rPr>
  </w:style>
  <w:style w:type="paragraph" w:styleId="Sprechblasentext">
    <w:name w:val="Balloon Text"/>
    <w:basedOn w:val="Standard"/>
    <w:link w:val="SprechblasentextZchn"/>
    <w:uiPriority w:val="99"/>
    <w:semiHidden/>
    <w:unhideWhenUsed/>
    <w:rsid w:val="00D362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225"/>
    <w:rPr>
      <w:rFonts w:ascii="Tahoma" w:hAnsi="Tahoma" w:cs="Tahoma"/>
      <w:sz w:val="16"/>
      <w:szCs w:val="16"/>
    </w:rPr>
  </w:style>
  <w:style w:type="table" w:styleId="Tabellenraster">
    <w:name w:val="Table Grid"/>
    <w:basedOn w:val="NormaleTabelle"/>
    <w:uiPriority w:val="59"/>
    <w:rsid w:val="00D3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4D5835"/>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4D5835"/>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4D5835"/>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4D5835"/>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4D5835"/>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4D5835"/>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4D5835"/>
    <w:rPr>
      <w:caps/>
      <w:spacing w:val="10"/>
      <w:sz w:val="20"/>
      <w:szCs w:val="20"/>
    </w:rPr>
  </w:style>
  <w:style w:type="character" w:customStyle="1" w:styleId="berschrift9Zchn">
    <w:name w:val="Überschrift 9 Zchn"/>
    <w:basedOn w:val="Absatz-Standardschriftart"/>
    <w:link w:val="berschrift9"/>
    <w:uiPriority w:val="9"/>
    <w:semiHidden/>
    <w:rsid w:val="004D5835"/>
    <w:rPr>
      <w:i/>
      <w:iCs/>
      <w:caps/>
      <w:spacing w:val="10"/>
      <w:sz w:val="20"/>
      <w:szCs w:val="20"/>
    </w:rPr>
  </w:style>
  <w:style w:type="paragraph" w:styleId="Beschriftung">
    <w:name w:val="caption"/>
    <w:basedOn w:val="Standard"/>
    <w:next w:val="Standard"/>
    <w:uiPriority w:val="35"/>
    <w:semiHidden/>
    <w:unhideWhenUsed/>
    <w:qFormat/>
    <w:rsid w:val="004D5835"/>
    <w:rPr>
      <w:caps/>
      <w:spacing w:val="10"/>
      <w:sz w:val="18"/>
      <w:szCs w:val="18"/>
    </w:rPr>
  </w:style>
  <w:style w:type="paragraph" w:styleId="Untertitel">
    <w:name w:val="Subtitle"/>
    <w:basedOn w:val="Standard"/>
    <w:next w:val="Standard"/>
    <w:link w:val="UntertitelZchn"/>
    <w:uiPriority w:val="11"/>
    <w:qFormat/>
    <w:rsid w:val="004D5835"/>
    <w:pPr>
      <w:spacing w:after="560" w:line="240" w:lineRule="auto"/>
      <w:jc w:val="center"/>
    </w:pPr>
    <w:rPr>
      <w:caps/>
      <w:spacing w:val="20"/>
      <w:sz w:val="18"/>
      <w:szCs w:val="18"/>
    </w:rPr>
  </w:style>
  <w:style w:type="character" w:customStyle="1" w:styleId="UntertitelZchn">
    <w:name w:val="Untertitel Zchn"/>
    <w:basedOn w:val="Absatz-Standardschriftart"/>
    <w:link w:val="Untertitel"/>
    <w:uiPriority w:val="11"/>
    <w:rsid w:val="004D5835"/>
    <w:rPr>
      <w:caps/>
      <w:spacing w:val="20"/>
      <w:sz w:val="18"/>
      <w:szCs w:val="18"/>
    </w:rPr>
  </w:style>
  <w:style w:type="character" w:styleId="Fett">
    <w:name w:val="Strong"/>
    <w:uiPriority w:val="22"/>
    <w:qFormat/>
    <w:rsid w:val="004D5835"/>
    <w:rPr>
      <w:b/>
      <w:bCs/>
      <w:color w:val="943634" w:themeColor="accent2" w:themeShade="BF"/>
      <w:spacing w:val="5"/>
    </w:rPr>
  </w:style>
  <w:style w:type="character" w:styleId="Hervorhebung">
    <w:name w:val="Emphasis"/>
    <w:uiPriority w:val="20"/>
    <w:qFormat/>
    <w:rsid w:val="004D5835"/>
    <w:rPr>
      <w:caps/>
      <w:spacing w:val="5"/>
      <w:sz w:val="20"/>
      <w:szCs w:val="20"/>
    </w:rPr>
  </w:style>
  <w:style w:type="paragraph" w:styleId="KeinLeerraum">
    <w:name w:val="No Spacing"/>
    <w:basedOn w:val="Standard"/>
    <w:link w:val="KeinLeerraumZchn"/>
    <w:uiPriority w:val="1"/>
    <w:qFormat/>
    <w:rsid w:val="004D5835"/>
    <w:pPr>
      <w:spacing w:after="0" w:line="240" w:lineRule="auto"/>
    </w:pPr>
  </w:style>
  <w:style w:type="character" w:customStyle="1" w:styleId="KeinLeerraumZchn">
    <w:name w:val="Kein Leerraum Zchn"/>
    <w:basedOn w:val="Absatz-Standardschriftart"/>
    <w:link w:val="KeinLeerraum"/>
    <w:uiPriority w:val="1"/>
    <w:rsid w:val="004D5835"/>
  </w:style>
  <w:style w:type="paragraph" w:styleId="Listenabsatz">
    <w:name w:val="List Paragraph"/>
    <w:basedOn w:val="Standard"/>
    <w:uiPriority w:val="34"/>
    <w:qFormat/>
    <w:rsid w:val="004D5835"/>
    <w:pPr>
      <w:ind w:left="720"/>
      <w:contextualSpacing/>
    </w:pPr>
  </w:style>
  <w:style w:type="paragraph" w:styleId="Zitat">
    <w:name w:val="Quote"/>
    <w:basedOn w:val="Standard"/>
    <w:next w:val="Standard"/>
    <w:link w:val="ZitatZchn"/>
    <w:uiPriority w:val="29"/>
    <w:qFormat/>
    <w:rsid w:val="004D5835"/>
    <w:rPr>
      <w:i/>
      <w:iCs/>
    </w:rPr>
  </w:style>
  <w:style w:type="character" w:customStyle="1" w:styleId="ZitatZchn">
    <w:name w:val="Zitat Zchn"/>
    <w:basedOn w:val="Absatz-Standardschriftart"/>
    <w:link w:val="Zitat"/>
    <w:uiPriority w:val="29"/>
    <w:rsid w:val="004D5835"/>
    <w:rPr>
      <w:i/>
      <w:iCs/>
    </w:rPr>
  </w:style>
  <w:style w:type="paragraph" w:styleId="IntensivesZitat">
    <w:name w:val="Intense Quote"/>
    <w:basedOn w:val="Standard"/>
    <w:next w:val="Standard"/>
    <w:link w:val="IntensivesZitatZchn"/>
    <w:uiPriority w:val="30"/>
    <w:qFormat/>
    <w:rsid w:val="004D583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Cs w:val="20"/>
    </w:rPr>
  </w:style>
  <w:style w:type="character" w:customStyle="1" w:styleId="IntensivesZitatZchn">
    <w:name w:val="Intensives Zitat Zchn"/>
    <w:basedOn w:val="Absatz-Standardschriftart"/>
    <w:link w:val="IntensivesZitat"/>
    <w:uiPriority w:val="30"/>
    <w:rsid w:val="004D5835"/>
    <w:rPr>
      <w:caps/>
      <w:color w:val="622423" w:themeColor="accent2" w:themeShade="7F"/>
      <w:spacing w:val="5"/>
      <w:sz w:val="20"/>
      <w:szCs w:val="20"/>
    </w:rPr>
  </w:style>
  <w:style w:type="character" w:styleId="SchwacheHervorhebung">
    <w:name w:val="Subtle Emphasis"/>
    <w:uiPriority w:val="19"/>
    <w:qFormat/>
    <w:rsid w:val="004D5835"/>
    <w:rPr>
      <w:i/>
      <w:iCs/>
    </w:rPr>
  </w:style>
  <w:style w:type="character" w:styleId="IntensiveHervorhebung">
    <w:name w:val="Intense Emphasis"/>
    <w:uiPriority w:val="21"/>
    <w:qFormat/>
    <w:rsid w:val="004D5835"/>
    <w:rPr>
      <w:i/>
      <w:iCs/>
      <w:caps/>
      <w:spacing w:val="10"/>
      <w:sz w:val="20"/>
      <w:szCs w:val="20"/>
    </w:rPr>
  </w:style>
  <w:style w:type="character" w:styleId="SchwacherVerweis">
    <w:name w:val="Subtle Reference"/>
    <w:basedOn w:val="Absatz-Standardschriftart"/>
    <w:uiPriority w:val="31"/>
    <w:qFormat/>
    <w:rsid w:val="004D5835"/>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4D5835"/>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4D5835"/>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4D5835"/>
    <w:pPr>
      <w:outlineLvl w:val="9"/>
    </w:pPr>
    <w:rPr>
      <w:lang w:bidi="en-US"/>
    </w:rPr>
  </w:style>
  <w:style w:type="character" w:styleId="Hyperlink">
    <w:name w:val="Hyperlink"/>
    <w:basedOn w:val="Absatz-Standardschriftart"/>
    <w:uiPriority w:val="99"/>
    <w:unhideWhenUsed/>
    <w:rsid w:val="006D4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9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C3E6-0EAE-433D-B9C3-E77692AF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Michaela Decker</cp:lastModifiedBy>
  <cp:revision>2</cp:revision>
  <cp:lastPrinted>2012-11-14T21:36:00Z</cp:lastPrinted>
  <dcterms:created xsi:type="dcterms:W3CDTF">2019-09-13T18:30:00Z</dcterms:created>
  <dcterms:modified xsi:type="dcterms:W3CDTF">2019-09-13T18:30:00Z</dcterms:modified>
</cp:coreProperties>
</file>